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DE" w:rsidRPr="00BE06DE" w:rsidRDefault="00BE06DE" w:rsidP="00BE06DE">
      <w:pPr>
        <w:jc w:val="center"/>
        <w:rPr>
          <w:b/>
        </w:rPr>
      </w:pPr>
      <w:r w:rsidRPr="00BE06DE">
        <w:rPr>
          <w:b/>
        </w:rPr>
        <w:t>Задания вступительных испытаний профессиональной направленности специальности 49.02.01 Физическая культура</w:t>
      </w:r>
    </w:p>
    <w:p w:rsidR="00BE06DE" w:rsidRPr="00BE06DE" w:rsidRDefault="00BE06DE" w:rsidP="00BE06DE">
      <w:pPr>
        <w:jc w:val="center"/>
        <w:rPr>
          <w:b/>
        </w:rPr>
      </w:pPr>
      <w:r w:rsidRPr="00BE06DE">
        <w:rPr>
          <w:b/>
        </w:rPr>
        <w:t>ОБПОУ «Областной многопрофильный колледж имени Даниила Гранина»</w:t>
      </w:r>
    </w:p>
    <w:p w:rsidR="00BE06DE" w:rsidRDefault="00BE06DE" w:rsidP="00BE06DE"/>
    <w:p w:rsidR="006A2009" w:rsidRDefault="00BE06DE" w:rsidP="00BE06DE">
      <w:pPr>
        <w:ind w:firstLine="709"/>
      </w:pPr>
      <w:r>
        <w:t>Вступительные испытания проводятся при приеме на обучение по образовательным программам среднего профессионального образования по специальности</w:t>
      </w:r>
      <w:r>
        <w:t xml:space="preserve"> 44.02.01 Дошкольное образование, 44.02.02 Преподавание в начальных классах </w:t>
      </w:r>
      <w:r w:rsidRPr="00BE06DE">
        <w:t>проводится в 2 этапа: 1 - творческая работа в письменной форме (эссе) (далее — творческая работа) и 2 - устное собеседование по произведениям изобразительного искусства.</w:t>
      </w:r>
    </w:p>
    <w:p w:rsidR="00BE06DE" w:rsidRDefault="00BE06DE" w:rsidP="00BE06DE">
      <w:pPr>
        <w:ind w:firstLine="709"/>
      </w:pPr>
      <w:r>
        <w:t>Примерные темы эссе: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Миссия современного педагога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Мой любимый учитель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Учитель – профессия главная на Земле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«Я – педагог: взгляд из будущего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Моя мечта стать педагогом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Моя будущая профессия – педагог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Я в профессии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Почему я выбрал (а) профессию педагога?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Что меня привлекает в профессии педагога?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Образование в моей жизни</w:t>
      </w:r>
    </w:p>
    <w:p w:rsidR="00BE06DE" w:rsidRDefault="00BE06DE" w:rsidP="00BE06DE">
      <w:pPr>
        <w:pStyle w:val="a3"/>
        <w:numPr>
          <w:ilvl w:val="0"/>
          <w:numId w:val="1"/>
        </w:numPr>
        <w:ind w:hanging="720"/>
      </w:pPr>
      <w:r>
        <w:t>Мой наставник</w:t>
      </w:r>
    </w:p>
    <w:p w:rsidR="00BE06DE" w:rsidRDefault="00BE06DE" w:rsidP="00BE06DE">
      <w:pPr>
        <w:ind w:firstLine="709"/>
      </w:pPr>
      <w:r>
        <w:t>Примерные критерии оценивания устного собеседования:</w:t>
      </w:r>
    </w:p>
    <w:p w:rsidR="00BE06DE" w:rsidRDefault="00BE06DE" w:rsidP="00BE06DE">
      <w:r>
        <w:t>- в</w:t>
      </w:r>
      <w:r>
        <w:t>ыполнение коммуникативной задачи (приведено не менее 10 фраз по теме высказывания)</w:t>
      </w:r>
      <w:r>
        <w:t>;</w:t>
      </w:r>
    </w:p>
    <w:p w:rsidR="00BE06DE" w:rsidRDefault="00BE06DE" w:rsidP="00BE06DE">
      <w:r>
        <w:t>- с</w:t>
      </w:r>
      <w:r>
        <w:t>мысловая цельность высказывания, речевая связность</w:t>
      </w:r>
      <w:r>
        <w:t xml:space="preserve"> и последовательность изложения;</w:t>
      </w:r>
    </w:p>
    <w:p w:rsidR="00BE06DE" w:rsidRDefault="00BE06DE" w:rsidP="00BE06DE">
      <w:r>
        <w:t>- о</w:t>
      </w:r>
      <w:r>
        <w:t>существление коммуникативной задачи (даны ответы на все вопросы)</w:t>
      </w:r>
      <w:r>
        <w:t>;</w:t>
      </w:r>
    </w:p>
    <w:p w:rsidR="00BE06DE" w:rsidRDefault="00BE06DE" w:rsidP="00BE06DE">
      <w:r>
        <w:lastRenderedPageBreak/>
        <w:t>- с</w:t>
      </w:r>
      <w:r>
        <w:t>облюдение речевых и грамматических норм. Грамотное речевое оформление</w:t>
      </w:r>
      <w:r>
        <w:t>;</w:t>
      </w:r>
    </w:p>
    <w:p w:rsidR="00BE06DE" w:rsidRDefault="00BE06DE" w:rsidP="00BE06DE">
      <w:r>
        <w:t>- э</w:t>
      </w:r>
      <w:r>
        <w:t xml:space="preserve">моциональность, энергетика речи: темп и ритм, </w:t>
      </w:r>
      <w:proofErr w:type="spellStart"/>
      <w:r>
        <w:t>паузация</w:t>
      </w:r>
      <w:proofErr w:type="spellEnd"/>
      <w:r>
        <w:t>, дикция, интонирование текста, звучность голоса, невербальное поведение (жесты, мимика, взгляды)</w:t>
      </w:r>
      <w:r>
        <w:t>.</w:t>
      </w:r>
      <w:bookmarkStart w:id="0" w:name="_GoBack"/>
      <w:bookmarkEnd w:id="0"/>
    </w:p>
    <w:sectPr w:rsidR="00BE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7B3F"/>
    <w:multiLevelType w:val="hybridMultilevel"/>
    <w:tmpl w:val="0682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F6"/>
    <w:rsid w:val="001F06F6"/>
    <w:rsid w:val="006A2009"/>
    <w:rsid w:val="00B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2889-D77D-4C2D-B22D-8A7B7501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2024-03-01T09:59:00Z</dcterms:created>
  <dcterms:modified xsi:type="dcterms:W3CDTF">2024-03-01T10:07:00Z</dcterms:modified>
</cp:coreProperties>
</file>